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6508" w14:textId="173DFAE1" w:rsidR="00D71393" w:rsidRPr="00B961FA" w:rsidRDefault="00D71393" w:rsidP="00D713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961FA">
        <w:rPr>
          <w:rFonts w:ascii="Times New Roman" w:hAnsi="Times New Roman" w:cs="Times New Roman"/>
          <w:b/>
          <w:bCs/>
        </w:rPr>
        <w:t>Steve Robert Cofone</w:t>
      </w:r>
    </w:p>
    <w:p w14:paraId="32EFB162" w14:textId="77777777" w:rsidR="00D71393" w:rsidRPr="00B961FA" w:rsidRDefault="00D71393" w:rsidP="00D713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961FA">
        <w:rPr>
          <w:rFonts w:ascii="Times New Roman" w:hAnsi="Times New Roman" w:cs="Times New Roman"/>
          <w:b/>
          <w:bCs/>
        </w:rPr>
        <w:t>12420 Rustic View Court</w:t>
      </w:r>
    </w:p>
    <w:p w14:paraId="3074CF66" w14:textId="77777777" w:rsidR="00D71393" w:rsidRPr="00B961FA" w:rsidRDefault="00D71393" w:rsidP="00D713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961FA">
        <w:rPr>
          <w:rFonts w:ascii="Times New Roman" w:hAnsi="Times New Roman" w:cs="Times New Roman"/>
          <w:b/>
          <w:bCs/>
        </w:rPr>
        <w:t>Tampa, Florida 33635</w:t>
      </w:r>
    </w:p>
    <w:p w14:paraId="0C454AE2" w14:textId="77777777" w:rsidR="009D7A80" w:rsidRDefault="00D71393" w:rsidP="00BD4B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961FA">
        <w:rPr>
          <w:rFonts w:ascii="Times New Roman" w:hAnsi="Times New Roman" w:cs="Times New Roman"/>
          <w:b/>
          <w:bCs/>
        </w:rPr>
        <w:t>Cell: 813-</w:t>
      </w:r>
      <w:r w:rsidR="009D7A80">
        <w:rPr>
          <w:rFonts w:ascii="Times New Roman" w:hAnsi="Times New Roman" w:cs="Times New Roman"/>
          <w:b/>
          <w:bCs/>
        </w:rPr>
        <w:t>644</w:t>
      </w:r>
      <w:r w:rsidRPr="00B961FA">
        <w:rPr>
          <w:rFonts w:ascii="Times New Roman" w:hAnsi="Times New Roman" w:cs="Times New Roman"/>
          <w:b/>
          <w:bCs/>
        </w:rPr>
        <w:t>-</w:t>
      </w:r>
      <w:r w:rsidR="009D7A80">
        <w:rPr>
          <w:rFonts w:ascii="Times New Roman" w:hAnsi="Times New Roman" w:cs="Times New Roman"/>
          <w:b/>
          <w:bCs/>
        </w:rPr>
        <w:t>0906</w:t>
      </w:r>
    </w:p>
    <w:p w14:paraId="595676DF" w14:textId="2AFCE84C" w:rsidR="00D71393" w:rsidRDefault="005A687F" w:rsidP="00BD4BDC">
      <w:pPr>
        <w:widowControl w:val="0"/>
        <w:autoSpaceDE w:val="0"/>
        <w:autoSpaceDN w:val="0"/>
        <w:adjustRightInd w:val="0"/>
        <w:jc w:val="center"/>
        <w:rPr>
          <w:rStyle w:val="Hyperlink"/>
          <w:rFonts w:ascii="Times New Roman" w:hAnsi="Times New Roman" w:cs="Times New Roman"/>
          <w:b/>
          <w:bCs/>
        </w:rPr>
      </w:pPr>
      <w:hyperlink r:id="rId6" w:history="1">
        <w:r w:rsidR="006F1705" w:rsidRPr="00E73AFB">
          <w:rPr>
            <w:rStyle w:val="Hyperlink"/>
            <w:rFonts w:ascii="Times New Roman" w:hAnsi="Times New Roman" w:cs="Times New Roman"/>
            <w:b/>
            <w:bCs/>
          </w:rPr>
          <w:t>cofoneadjusting@gmail.com</w:t>
        </w:r>
      </w:hyperlink>
    </w:p>
    <w:p w14:paraId="1576E963" w14:textId="77777777" w:rsidR="006F1705" w:rsidRPr="00B961FA" w:rsidRDefault="006F1705" w:rsidP="00BD4BD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51B40BF" w14:textId="77777777" w:rsidR="00D71393" w:rsidRPr="00B961FA" w:rsidRDefault="00D71393" w:rsidP="00D713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8FC344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b/>
          <w:bCs/>
          <w:sz w:val="20"/>
          <w:szCs w:val="20"/>
        </w:rPr>
        <w:t>Career Objective</w:t>
      </w:r>
    </w:p>
    <w:p w14:paraId="6342E669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188E3AC4" w14:textId="222981BF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 xml:space="preserve">Personal objectives are directed toward adjusting property </w:t>
      </w:r>
      <w:r w:rsidR="001175D5">
        <w:rPr>
          <w:rFonts w:ascii="Cambria" w:hAnsi="Cambria" w:cs="Cambria"/>
          <w:sz w:val="20"/>
          <w:szCs w:val="20"/>
        </w:rPr>
        <w:t xml:space="preserve">(Catastrophe) </w:t>
      </w:r>
      <w:r w:rsidRPr="00D71393">
        <w:rPr>
          <w:rFonts w:ascii="Cambria" w:hAnsi="Cambria" w:cs="Cambria"/>
          <w:sz w:val="20"/>
          <w:szCs w:val="20"/>
        </w:rPr>
        <w:t>and liability claims</w:t>
      </w:r>
      <w:r w:rsidR="00C71B2E">
        <w:rPr>
          <w:rFonts w:ascii="Cambria" w:hAnsi="Cambria" w:cs="Cambria"/>
          <w:sz w:val="20"/>
          <w:szCs w:val="20"/>
        </w:rPr>
        <w:t xml:space="preserve">. </w:t>
      </w:r>
      <w:r w:rsidRPr="00D71393">
        <w:rPr>
          <w:rFonts w:ascii="Cambria" w:hAnsi="Cambria" w:cs="Cambria"/>
          <w:sz w:val="20"/>
          <w:szCs w:val="20"/>
        </w:rPr>
        <w:t>I demonstrate the positive qualities of self-motivation, self-confidence, integrity and a strong work ethic that provides the necessary foundation for success in the independent adjusting business.   </w:t>
      </w:r>
      <w:r w:rsidR="00C71B2E" w:rsidRPr="00D71393">
        <w:rPr>
          <w:rFonts w:ascii="Cambria" w:hAnsi="Cambria" w:cs="Cambria"/>
          <w:sz w:val="20"/>
          <w:szCs w:val="20"/>
        </w:rPr>
        <w:t>I possess excellent mathematical, organizational, communication and negotiating skills</w:t>
      </w:r>
      <w:r w:rsidR="00C71B2E">
        <w:rPr>
          <w:rFonts w:ascii="Cambria" w:hAnsi="Cambria" w:cs="Cambria"/>
          <w:sz w:val="20"/>
          <w:szCs w:val="20"/>
        </w:rPr>
        <w:t>.</w:t>
      </w:r>
      <w:r w:rsidR="009D2DAE">
        <w:rPr>
          <w:rFonts w:ascii="Cambria" w:hAnsi="Cambria" w:cs="Cambria"/>
          <w:sz w:val="20"/>
          <w:szCs w:val="20"/>
        </w:rPr>
        <w:t xml:space="preserve">  </w:t>
      </w:r>
    </w:p>
    <w:p w14:paraId="237124E8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46A1987F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b/>
          <w:bCs/>
          <w:sz w:val="20"/>
          <w:szCs w:val="20"/>
        </w:rPr>
        <w:t>Work Experience</w:t>
      </w:r>
    </w:p>
    <w:p w14:paraId="40640D2A" w14:textId="77777777" w:rsid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5959D39B" w14:textId="2D634644" w:rsidR="00B961FA" w:rsidRDefault="00B961FA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B961FA">
        <w:rPr>
          <w:rFonts w:ascii="Cambria" w:hAnsi="Cambria" w:cs="Cambria"/>
          <w:b/>
          <w:sz w:val="20"/>
          <w:szCs w:val="20"/>
        </w:rPr>
        <w:t>President/Owner</w:t>
      </w:r>
      <w:r>
        <w:rPr>
          <w:rFonts w:ascii="Cambria" w:hAnsi="Cambria" w:cs="Cambria"/>
          <w:sz w:val="20"/>
          <w:szCs w:val="20"/>
        </w:rPr>
        <w:t xml:space="preserve">- </w:t>
      </w:r>
      <w:r>
        <w:rPr>
          <w:rFonts w:ascii="Cambria" w:hAnsi="Cambria" w:cs="Cambria"/>
          <w:b/>
          <w:sz w:val="20"/>
          <w:szCs w:val="20"/>
        </w:rPr>
        <w:t>Cofone Adjusting LLC.</w:t>
      </w:r>
      <w:r w:rsidR="006F1705">
        <w:rPr>
          <w:rFonts w:ascii="Cambria" w:hAnsi="Cambria" w:cs="Cambria"/>
          <w:b/>
          <w:sz w:val="20"/>
          <w:szCs w:val="20"/>
        </w:rPr>
        <w:t>-</w:t>
      </w:r>
      <w:r>
        <w:rPr>
          <w:rFonts w:ascii="Cambria" w:hAnsi="Cambria" w:cs="Cambria"/>
          <w:b/>
          <w:sz w:val="20"/>
          <w:szCs w:val="20"/>
        </w:rPr>
        <w:t xml:space="preserve"> </w:t>
      </w:r>
      <w:r w:rsidRPr="00B961FA">
        <w:rPr>
          <w:rFonts w:ascii="Cambria" w:hAnsi="Cambria" w:cs="Cambria"/>
          <w:sz w:val="20"/>
          <w:szCs w:val="20"/>
        </w:rPr>
        <w:t>Oct</w:t>
      </w:r>
      <w:r w:rsidR="0061248D">
        <w:rPr>
          <w:rFonts w:ascii="Cambria" w:hAnsi="Cambria" w:cs="Cambria"/>
          <w:sz w:val="20"/>
          <w:szCs w:val="20"/>
        </w:rPr>
        <w:t>ober</w:t>
      </w:r>
      <w:r w:rsidRPr="00B961FA">
        <w:rPr>
          <w:rFonts w:ascii="Cambria" w:hAnsi="Cambria" w:cs="Cambria"/>
          <w:sz w:val="20"/>
          <w:szCs w:val="20"/>
        </w:rPr>
        <w:t xml:space="preserve"> 2011</w:t>
      </w:r>
      <w:r w:rsidR="0061248D">
        <w:rPr>
          <w:rFonts w:ascii="Cambria" w:hAnsi="Cambria" w:cs="Cambria"/>
          <w:sz w:val="20"/>
          <w:szCs w:val="20"/>
        </w:rPr>
        <w:t xml:space="preserve"> – </w:t>
      </w:r>
      <w:r w:rsidRPr="00B961FA">
        <w:rPr>
          <w:rFonts w:ascii="Cambria" w:hAnsi="Cambria" w:cs="Cambria"/>
          <w:sz w:val="20"/>
          <w:szCs w:val="20"/>
        </w:rPr>
        <w:t>Present</w:t>
      </w:r>
    </w:p>
    <w:p w14:paraId="6617C8DC" w14:textId="77777777" w:rsidR="00DD698C" w:rsidRDefault="00DD698C" w:rsidP="00C71B2E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14:paraId="42B8E873" w14:textId="33A18136" w:rsidR="0061248D" w:rsidRPr="00D71393" w:rsidRDefault="0061248D" w:rsidP="00C71B2E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All lines independent adjuster </w:t>
      </w:r>
      <w:r w:rsidR="00C71B2E">
        <w:rPr>
          <w:rFonts w:ascii="Cambria" w:hAnsi="Cambria" w:cs="Cambria"/>
          <w:sz w:val="20"/>
          <w:szCs w:val="20"/>
        </w:rPr>
        <w:t xml:space="preserve">handling homeowner’s and commercial property claims </w:t>
      </w:r>
      <w:r w:rsidR="00DD698C">
        <w:rPr>
          <w:rFonts w:ascii="Cambria" w:hAnsi="Cambria" w:cs="Cambria"/>
          <w:sz w:val="20"/>
          <w:szCs w:val="20"/>
        </w:rPr>
        <w:t>for</w:t>
      </w:r>
      <w:r w:rsidR="00C71B2E">
        <w:rPr>
          <w:rFonts w:ascii="Cambria" w:hAnsi="Cambria" w:cs="Cambria"/>
          <w:sz w:val="20"/>
          <w:szCs w:val="20"/>
        </w:rPr>
        <w:t xml:space="preserve"> numerous </w:t>
      </w:r>
      <w:r w:rsidR="00DD698C">
        <w:rPr>
          <w:rFonts w:ascii="Cambria" w:hAnsi="Cambria" w:cs="Cambria"/>
          <w:sz w:val="20"/>
          <w:szCs w:val="20"/>
        </w:rPr>
        <w:t xml:space="preserve">domestic and foreign </w:t>
      </w:r>
      <w:r w:rsidR="00C71B2E">
        <w:rPr>
          <w:rFonts w:ascii="Cambria" w:hAnsi="Cambria" w:cs="Cambria"/>
          <w:sz w:val="20"/>
          <w:szCs w:val="20"/>
        </w:rPr>
        <w:t>carriers</w:t>
      </w:r>
      <w:r w:rsidR="009D2DAE">
        <w:rPr>
          <w:rFonts w:ascii="Cambria" w:hAnsi="Cambria" w:cs="Cambria"/>
          <w:sz w:val="20"/>
          <w:szCs w:val="20"/>
        </w:rPr>
        <w:t>.</w:t>
      </w:r>
      <w:r w:rsidR="00C71B2E">
        <w:rPr>
          <w:rFonts w:ascii="Cambria" w:hAnsi="Cambria" w:cs="Cambria"/>
          <w:sz w:val="20"/>
          <w:szCs w:val="20"/>
        </w:rPr>
        <w:t xml:space="preserve"> </w:t>
      </w:r>
      <w:r w:rsidR="00C547C4">
        <w:rPr>
          <w:rFonts w:ascii="Cambria" w:hAnsi="Cambria" w:cs="Cambria"/>
          <w:sz w:val="20"/>
          <w:szCs w:val="20"/>
        </w:rPr>
        <w:t>Experience includes handling auto (all exposures/departments) and 3</w:t>
      </w:r>
      <w:r w:rsidR="00C547C4" w:rsidRPr="00C547C4">
        <w:rPr>
          <w:rFonts w:ascii="Cambria" w:hAnsi="Cambria" w:cs="Cambria"/>
          <w:sz w:val="20"/>
          <w:szCs w:val="20"/>
          <w:vertAlign w:val="superscript"/>
        </w:rPr>
        <w:t>rd</w:t>
      </w:r>
      <w:r w:rsidR="00C547C4">
        <w:rPr>
          <w:rFonts w:ascii="Cambria" w:hAnsi="Cambria" w:cs="Cambria"/>
          <w:sz w:val="20"/>
          <w:szCs w:val="20"/>
        </w:rPr>
        <w:t xml:space="preserve"> party liability claims.  Liability claims settled </w:t>
      </w:r>
      <w:r w:rsidR="006F1705">
        <w:rPr>
          <w:rFonts w:ascii="Cambria" w:hAnsi="Cambria" w:cs="Cambria"/>
          <w:sz w:val="20"/>
          <w:szCs w:val="20"/>
        </w:rPr>
        <w:t>include:</w:t>
      </w:r>
      <w:r w:rsidR="00C547C4">
        <w:rPr>
          <w:rFonts w:ascii="Cambria" w:hAnsi="Cambria" w:cs="Cambria"/>
          <w:sz w:val="20"/>
          <w:szCs w:val="20"/>
        </w:rPr>
        <w:t xml:space="preserve"> slip and falls, auto fatalities</w:t>
      </w:r>
      <w:r w:rsidR="00FA6386">
        <w:rPr>
          <w:rFonts w:ascii="Cambria" w:hAnsi="Cambria" w:cs="Cambria"/>
          <w:sz w:val="20"/>
          <w:szCs w:val="20"/>
        </w:rPr>
        <w:t>, product liability</w:t>
      </w:r>
      <w:r w:rsidR="006F1705">
        <w:rPr>
          <w:rFonts w:ascii="Cambria" w:hAnsi="Cambria" w:cs="Cambria"/>
          <w:sz w:val="20"/>
          <w:szCs w:val="20"/>
        </w:rPr>
        <w:t>,</w:t>
      </w:r>
      <w:r w:rsidR="00FA6386">
        <w:rPr>
          <w:rFonts w:ascii="Cambria" w:hAnsi="Cambria" w:cs="Cambria"/>
          <w:sz w:val="20"/>
          <w:szCs w:val="20"/>
        </w:rPr>
        <w:t xml:space="preserve"> faulty workmanship</w:t>
      </w:r>
      <w:r w:rsidR="00C547C4">
        <w:rPr>
          <w:rFonts w:ascii="Cambria" w:hAnsi="Cambria" w:cs="Cambria"/>
          <w:sz w:val="20"/>
          <w:szCs w:val="20"/>
        </w:rPr>
        <w:t xml:space="preserve"> </w:t>
      </w:r>
      <w:r w:rsidR="009D2DAE">
        <w:rPr>
          <w:rFonts w:ascii="Cambria" w:hAnsi="Cambria" w:cs="Cambria"/>
          <w:sz w:val="20"/>
          <w:szCs w:val="20"/>
        </w:rPr>
        <w:t>as well as</w:t>
      </w:r>
      <w:r w:rsidR="00C547C4">
        <w:rPr>
          <w:rFonts w:ascii="Cambria" w:hAnsi="Cambria" w:cs="Cambria"/>
          <w:sz w:val="20"/>
          <w:szCs w:val="20"/>
        </w:rPr>
        <w:t xml:space="preserve"> mediation hearings.</w:t>
      </w:r>
      <w:r w:rsidR="009D2DAE">
        <w:rPr>
          <w:rFonts w:ascii="Cambria" w:hAnsi="Cambria" w:cs="Cambria"/>
          <w:sz w:val="20"/>
          <w:szCs w:val="20"/>
        </w:rPr>
        <w:t xml:space="preserve">  I have settled numerous CAT </w:t>
      </w:r>
      <w:r w:rsidR="006F1705">
        <w:rPr>
          <w:rFonts w:ascii="Cambria" w:hAnsi="Cambria" w:cs="Cambria"/>
          <w:sz w:val="20"/>
          <w:szCs w:val="20"/>
        </w:rPr>
        <w:t xml:space="preserve">property </w:t>
      </w:r>
      <w:r w:rsidR="009D2DAE">
        <w:rPr>
          <w:rFonts w:ascii="Cambria" w:hAnsi="Cambria" w:cs="Cambria"/>
          <w:sz w:val="20"/>
          <w:szCs w:val="20"/>
        </w:rPr>
        <w:t>losses via third party administrators</w:t>
      </w:r>
      <w:r w:rsidR="00FA6386">
        <w:rPr>
          <w:rFonts w:ascii="Cambria" w:hAnsi="Cambria" w:cs="Cambria"/>
          <w:sz w:val="20"/>
          <w:szCs w:val="20"/>
        </w:rPr>
        <w:t>.</w:t>
      </w:r>
      <w:r w:rsidR="006F1705">
        <w:rPr>
          <w:rFonts w:ascii="Cambria" w:hAnsi="Cambria" w:cs="Cambria"/>
          <w:sz w:val="20"/>
          <w:szCs w:val="20"/>
        </w:rPr>
        <w:t xml:space="preserve">  I have sufficient knowledge of current HO3, </w:t>
      </w:r>
      <w:r w:rsidR="00721857">
        <w:rPr>
          <w:rFonts w:ascii="Cambria" w:hAnsi="Cambria" w:cs="Cambria"/>
          <w:sz w:val="20"/>
          <w:szCs w:val="20"/>
        </w:rPr>
        <w:t xml:space="preserve">DP3, </w:t>
      </w:r>
      <w:r w:rsidR="006F1705">
        <w:rPr>
          <w:rFonts w:ascii="Cambria" w:hAnsi="Cambria" w:cs="Cambria"/>
          <w:sz w:val="20"/>
          <w:szCs w:val="20"/>
        </w:rPr>
        <w:t>HO6, &amp; CP 1030 policy language, coverages and exclusions.</w:t>
      </w:r>
      <w:r w:rsidR="005A687F">
        <w:rPr>
          <w:rFonts w:ascii="Cambria" w:hAnsi="Cambria" w:cs="Cambria"/>
          <w:sz w:val="20"/>
          <w:szCs w:val="20"/>
        </w:rPr>
        <w:t xml:space="preserve">  </w:t>
      </w:r>
      <w:r w:rsidR="00C547C4">
        <w:rPr>
          <w:rFonts w:ascii="Cambria" w:hAnsi="Cambria" w:cs="Cambria"/>
          <w:sz w:val="20"/>
          <w:szCs w:val="20"/>
        </w:rPr>
        <w:t xml:space="preserve">I have represented </w:t>
      </w:r>
      <w:r w:rsidR="005A687F">
        <w:rPr>
          <w:rFonts w:ascii="Cambria" w:hAnsi="Cambria" w:cs="Cambria"/>
          <w:sz w:val="20"/>
          <w:szCs w:val="20"/>
        </w:rPr>
        <w:t xml:space="preserve">numerous major carriers including Citizens.  I worked with Citizens </w:t>
      </w:r>
      <w:r w:rsidR="00C71B2E">
        <w:rPr>
          <w:rFonts w:ascii="Cambria" w:hAnsi="Cambria" w:cs="Cambria"/>
          <w:sz w:val="20"/>
          <w:szCs w:val="20"/>
        </w:rPr>
        <w:t xml:space="preserve">appointed </w:t>
      </w:r>
      <w:r w:rsidR="00FA6386">
        <w:rPr>
          <w:rFonts w:ascii="Cambria" w:hAnsi="Cambria" w:cs="Cambria"/>
          <w:sz w:val="20"/>
          <w:szCs w:val="20"/>
        </w:rPr>
        <w:t>via</w:t>
      </w:r>
      <w:r w:rsidR="00C71B2E">
        <w:rPr>
          <w:rFonts w:ascii="Cambria" w:hAnsi="Cambria" w:cs="Cambria"/>
          <w:sz w:val="20"/>
          <w:szCs w:val="20"/>
        </w:rPr>
        <w:t xml:space="preserve"> John’s Eastern Company Inc. from March 2012 – April 2015.  </w:t>
      </w:r>
      <w:r>
        <w:rPr>
          <w:rFonts w:ascii="Cambria" w:hAnsi="Cambria" w:cs="Cambria"/>
          <w:sz w:val="20"/>
          <w:szCs w:val="20"/>
        </w:rPr>
        <w:t xml:space="preserve">Surpassed </w:t>
      </w:r>
      <w:r w:rsidRPr="00D71393">
        <w:rPr>
          <w:rFonts w:ascii="Cambria" w:hAnsi="Cambria" w:cs="Cambria"/>
          <w:sz w:val="20"/>
          <w:szCs w:val="20"/>
        </w:rPr>
        <w:t xml:space="preserve">Citizen’s required </w:t>
      </w:r>
      <w:r w:rsidR="005A687F">
        <w:rPr>
          <w:rFonts w:ascii="Cambria" w:hAnsi="Cambria" w:cs="Cambria"/>
          <w:sz w:val="20"/>
          <w:szCs w:val="20"/>
        </w:rPr>
        <w:t xml:space="preserve">MCM </w:t>
      </w:r>
      <w:r w:rsidRPr="00D71393">
        <w:rPr>
          <w:rFonts w:ascii="Cambria" w:hAnsi="Cambria" w:cs="Cambria"/>
          <w:sz w:val="20"/>
          <w:szCs w:val="20"/>
        </w:rPr>
        <w:t>benchmarks</w:t>
      </w:r>
      <w:r w:rsidR="00C71B2E">
        <w:rPr>
          <w:rFonts w:ascii="Cambria" w:hAnsi="Cambria" w:cs="Cambria"/>
          <w:sz w:val="20"/>
          <w:szCs w:val="20"/>
        </w:rPr>
        <w:t>; obtained 98% average on monthly audits</w:t>
      </w:r>
      <w:r w:rsidR="00FA6386">
        <w:rPr>
          <w:rFonts w:ascii="Cambria" w:hAnsi="Cambria" w:cs="Cambria"/>
          <w:sz w:val="20"/>
          <w:szCs w:val="20"/>
        </w:rPr>
        <w:t xml:space="preserve"> with $10,000.00 authority level.</w:t>
      </w:r>
      <w:r w:rsidR="00C71B2E">
        <w:rPr>
          <w:rFonts w:ascii="Cambria" w:hAnsi="Cambria" w:cs="Cambria"/>
          <w:sz w:val="20"/>
          <w:szCs w:val="20"/>
        </w:rPr>
        <w:t xml:space="preserve"> </w:t>
      </w:r>
    </w:p>
    <w:p w14:paraId="4ABA573F" w14:textId="77777777" w:rsidR="00B961FA" w:rsidRPr="00D71393" w:rsidRDefault="00B961FA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14:paraId="69B1F310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b/>
          <w:bCs/>
          <w:sz w:val="20"/>
          <w:szCs w:val="20"/>
        </w:rPr>
        <w:t>Independent Adjuster, Johns Eastern Company, Inc.</w:t>
      </w:r>
      <w:r w:rsidR="00B961FA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B961FA" w:rsidRPr="00D71393">
        <w:rPr>
          <w:rFonts w:ascii="Cambria" w:hAnsi="Cambria" w:cs="Cambria"/>
          <w:sz w:val="20"/>
          <w:szCs w:val="20"/>
        </w:rPr>
        <w:t>Oct</w:t>
      </w:r>
      <w:r w:rsidR="0061248D">
        <w:rPr>
          <w:rFonts w:ascii="Cambria" w:hAnsi="Cambria" w:cs="Cambria"/>
          <w:sz w:val="20"/>
          <w:szCs w:val="20"/>
        </w:rPr>
        <w:t>ober</w:t>
      </w:r>
      <w:r w:rsidR="00B961FA" w:rsidRPr="00D71393">
        <w:rPr>
          <w:rFonts w:ascii="Cambria" w:hAnsi="Cambria" w:cs="Cambria"/>
          <w:sz w:val="20"/>
          <w:szCs w:val="20"/>
        </w:rPr>
        <w:t xml:space="preserve"> 2007</w:t>
      </w:r>
      <w:r w:rsidR="0061248D">
        <w:rPr>
          <w:rFonts w:ascii="Cambria" w:hAnsi="Cambria" w:cs="Cambria"/>
          <w:sz w:val="20"/>
          <w:szCs w:val="20"/>
        </w:rPr>
        <w:t xml:space="preserve"> </w:t>
      </w:r>
      <w:r w:rsidR="00B961FA" w:rsidRPr="00D71393">
        <w:rPr>
          <w:rFonts w:ascii="Cambria" w:hAnsi="Cambria" w:cs="Cambria"/>
          <w:sz w:val="20"/>
          <w:szCs w:val="20"/>
        </w:rPr>
        <w:t>-</w:t>
      </w:r>
      <w:r w:rsidR="00B961FA" w:rsidRPr="00B961FA">
        <w:rPr>
          <w:rFonts w:ascii="Cambria" w:hAnsi="Cambria" w:cs="Cambria"/>
          <w:sz w:val="20"/>
          <w:szCs w:val="20"/>
        </w:rPr>
        <w:t xml:space="preserve"> </w:t>
      </w:r>
      <w:r w:rsidR="00B961FA" w:rsidRPr="00D71393">
        <w:rPr>
          <w:rFonts w:ascii="Cambria" w:hAnsi="Cambria" w:cs="Cambria"/>
          <w:sz w:val="20"/>
          <w:szCs w:val="20"/>
        </w:rPr>
        <w:t>Mar</w:t>
      </w:r>
      <w:r w:rsidR="0061248D">
        <w:rPr>
          <w:rFonts w:ascii="Cambria" w:hAnsi="Cambria" w:cs="Cambria"/>
          <w:sz w:val="20"/>
          <w:szCs w:val="20"/>
        </w:rPr>
        <w:t>ch</w:t>
      </w:r>
      <w:r w:rsidR="00B961FA" w:rsidRPr="00D71393">
        <w:rPr>
          <w:rFonts w:ascii="Cambria" w:hAnsi="Cambria" w:cs="Cambria"/>
          <w:sz w:val="20"/>
          <w:szCs w:val="20"/>
        </w:rPr>
        <w:t xml:space="preserve"> 2011</w:t>
      </w:r>
    </w:p>
    <w:p w14:paraId="6AC68B38" w14:textId="77777777" w:rsidR="00D71393" w:rsidRPr="00D71393" w:rsidRDefault="00D71393" w:rsidP="009D2DAE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Responsible for settling auto, liability and property claims.  Property claims handled included homeowner’s, mobile homes, condominiums and commercial properties.  Experience includes settlement of water, wind, hail, mold, theft, lightning, vandalism</w:t>
      </w:r>
      <w:r w:rsidR="00B961FA">
        <w:rPr>
          <w:rFonts w:ascii="Cambria" w:hAnsi="Cambria" w:cs="Cambria"/>
          <w:sz w:val="20"/>
          <w:szCs w:val="20"/>
        </w:rPr>
        <w:t>, freeze</w:t>
      </w:r>
      <w:r w:rsidR="00DD698C">
        <w:rPr>
          <w:rFonts w:ascii="Cambria" w:hAnsi="Cambria" w:cs="Cambria"/>
          <w:sz w:val="20"/>
          <w:szCs w:val="20"/>
        </w:rPr>
        <w:t>,</w:t>
      </w:r>
      <w:r w:rsidRPr="00D71393">
        <w:rPr>
          <w:rFonts w:ascii="Cambria" w:hAnsi="Cambria" w:cs="Cambria"/>
          <w:sz w:val="20"/>
          <w:szCs w:val="20"/>
        </w:rPr>
        <w:t xml:space="preserve"> fire</w:t>
      </w:r>
      <w:r w:rsidR="00DD698C">
        <w:rPr>
          <w:rFonts w:ascii="Cambria" w:hAnsi="Cambria" w:cs="Cambria"/>
          <w:sz w:val="20"/>
          <w:szCs w:val="20"/>
        </w:rPr>
        <w:t xml:space="preserve"> and catastrophic</w:t>
      </w:r>
      <w:r w:rsidRPr="00D71393">
        <w:rPr>
          <w:rFonts w:ascii="Cambria" w:hAnsi="Cambria" w:cs="Cambria"/>
          <w:sz w:val="20"/>
          <w:szCs w:val="20"/>
        </w:rPr>
        <w:t xml:space="preserve"> losses.</w:t>
      </w:r>
      <w:r w:rsidRPr="00D71393">
        <w:rPr>
          <w:rFonts w:ascii="Times New Roman" w:hAnsi="Times New Roman" w:cs="Times New Roman"/>
          <w:sz w:val="20"/>
          <w:szCs w:val="20"/>
        </w:rPr>
        <w:t xml:space="preserve">   </w:t>
      </w:r>
      <w:r w:rsidRPr="00D71393">
        <w:rPr>
          <w:rFonts w:ascii="Cambria" w:hAnsi="Cambria" w:cs="Cambria"/>
          <w:sz w:val="20"/>
          <w:szCs w:val="20"/>
        </w:rPr>
        <w:t xml:space="preserve">Directly handled TPA account for Citrus </w:t>
      </w:r>
      <w:r w:rsidR="007006BD">
        <w:rPr>
          <w:rFonts w:ascii="Cambria" w:hAnsi="Cambria" w:cs="Cambria"/>
          <w:sz w:val="20"/>
          <w:szCs w:val="20"/>
        </w:rPr>
        <w:t xml:space="preserve">&amp; Pasco </w:t>
      </w:r>
      <w:r w:rsidRPr="00D71393">
        <w:rPr>
          <w:rFonts w:ascii="Cambria" w:hAnsi="Cambria" w:cs="Cambria"/>
          <w:sz w:val="20"/>
          <w:szCs w:val="20"/>
        </w:rPr>
        <w:t>Count</w:t>
      </w:r>
      <w:r w:rsidR="007006BD">
        <w:rPr>
          <w:rFonts w:ascii="Cambria" w:hAnsi="Cambria" w:cs="Cambria"/>
          <w:sz w:val="20"/>
          <w:szCs w:val="20"/>
        </w:rPr>
        <w:t>ies</w:t>
      </w:r>
      <w:r w:rsidRPr="00D71393">
        <w:rPr>
          <w:rFonts w:ascii="Cambria" w:hAnsi="Cambria" w:cs="Cambria"/>
          <w:sz w:val="20"/>
          <w:szCs w:val="20"/>
        </w:rPr>
        <w:t xml:space="preserve"> with $</w:t>
      </w:r>
      <w:r w:rsidR="00FA6386">
        <w:rPr>
          <w:rFonts w:ascii="Cambria" w:hAnsi="Cambria" w:cs="Cambria"/>
          <w:sz w:val="20"/>
          <w:szCs w:val="20"/>
        </w:rPr>
        <w:t>5</w:t>
      </w:r>
      <w:r w:rsidRPr="00D71393">
        <w:rPr>
          <w:rFonts w:ascii="Cambria" w:hAnsi="Cambria" w:cs="Cambria"/>
          <w:sz w:val="20"/>
          <w:szCs w:val="20"/>
        </w:rPr>
        <w:t>,000 authority level</w:t>
      </w:r>
      <w:r w:rsidR="007006BD">
        <w:rPr>
          <w:rFonts w:ascii="Cambria" w:hAnsi="Cambria" w:cs="Cambria"/>
          <w:sz w:val="20"/>
          <w:szCs w:val="20"/>
        </w:rPr>
        <w:t>s</w:t>
      </w:r>
      <w:r w:rsidRPr="00D71393">
        <w:rPr>
          <w:rFonts w:ascii="Cambria" w:hAnsi="Cambria" w:cs="Cambria"/>
          <w:sz w:val="20"/>
          <w:szCs w:val="20"/>
        </w:rPr>
        <w:t>.</w:t>
      </w:r>
    </w:p>
    <w:p w14:paraId="5DD7DE73" w14:textId="77777777" w:rsidR="009D2DAE" w:rsidRDefault="00D71393" w:rsidP="009D2DAE">
      <w:pPr>
        <w:widowControl w:val="0"/>
        <w:autoSpaceDE w:val="0"/>
        <w:autoSpaceDN w:val="0"/>
        <w:adjustRightInd w:val="0"/>
        <w:ind w:left="1920" w:hanging="480"/>
        <w:rPr>
          <w:rFonts w:ascii="Times New Roman" w:hAnsi="Times New Roman" w:cs="Times New Roman"/>
          <w:sz w:val="20"/>
          <w:szCs w:val="20"/>
        </w:rPr>
      </w:pPr>
      <w:r w:rsidRPr="00D71393">
        <w:rPr>
          <w:rFonts w:ascii="Times New Roman" w:hAnsi="Times New Roman" w:cs="Times New Roman"/>
          <w:sz w:val="20"/>
          <w:szCs w:val="20"/>
        </w:rPr>
        <w:t xml:space="preserve">   </w:t>
      </w:r>
    </w:p>
    <w:p w14:paraId="3D7DCC67" w14:textId="77777777" w:rsidR="00D71393" w:rsidRPr="00D71393" w:rsidRDefault="009D2DAE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C</w:t>
      </w:r>
      <w:r w:rsidR="00D71393" w:rsidRPr="00D71393">
        <w:rPr>
          <w:rFonts w:ascii="Cambria" w:hAnsi="Cambria" w:cs="Cambria"/>
          <w:b/>
          <w:bCs/>
          <w:sz w:val="20"/>
          <w:szCs w:val="20"/>
        </w:rPr>
        <w:t>laims Adjuster, Mercury Insurance</w:t>
      </w:r>
      <w:r w:rsidR="00B961FA">
        <w:rPr>
          <w:rFonts w:ascii="Cambria" w:hAnsi="Cambria" w:cs="Cambria"/>
          <w:b/>
          <w:bCs/>
          <w:sz w:val="20"/>
          <w:szCs w:val="20"/>
        </w:rPr>
        <w:t xml:space="preserve">, </w:t>
      </w:r>
      <w:r w:rsidR="00B961FA" w:rsidRPr="00D71393">
        <w:rPr>
          <w:rFonts w:ascii="Cambria" w:hAnsi="Cambria" w:cs="Cambria"/>
          <w:sz w:val="20"/>
          <w:szCs w:val="20"/>
        </w:rPr>
        <w:t>Jan</w:t>
      </w:r>
      <w:r w:rsidR="0061248D">
        <w:rPr>
          <w:rFonts w:ascii="Cambria" w:hAnsi="Cambria" w:cs="Cambria"/>
          <w:sz w:val="20"/>
          <w:szCs w:val="20"/>
        </w:rPr>
        <w:t>uary</w:t>
      </w:r>
      <w:r w:rsidR="00B961FA" w:rsidRPr="00D71393">
        <w:rPr>
          <w:rFonts w:ascii="Cambria" w:hAnsi="Cambria" w:cs="Cambria"/>
          <w:sz w:val="20"/>
          <w:szCs w:val="20"/>
        </w:rPr>
        <w:t xml:space="preserve"> 2005</w:t>
      </w:r>
      <w:r w:rsidR="0061248D">
        <w:rPr>
          <w:rFonts w:ascii="Cambria" w:hAnsi="Cambria" w:cs="Cambria"/>
          <w:sz w:val="20"/>
          <w:szCs w:val="20"/>
        </w:rPr>
        <w:t xml:space="preserve"> </w:t>
      </w:r>
      <w:r w:rsidR="00B961FA" w:rsidRPr="00D71393">
        <w:rPr>
          <w:rFonts w:ascii="Cambria" w:hAnsi="Cambria" w:cs="Cambria"/>
          <w:sz w:val="20"/>
          <w:szCs w:val="20"/>
        </w:rPr>
        <w:t>-</w:t>
      </w:r>
      <w:r w:rsidR="00B961FA" w:rsidRPr="00B961FA">
        <w:rPr>
          <w:rFonts w:ascii="Cambria" w:hAnsi="Cambria" w:cs="Cambria"/>
          <w:sz w:val="20"/>
          <w:szCs w:val="20"/>
        </w:rPr>
        <w:t xml:space="preserve"> </w:t>
      </w:r>
      <w:r w:rsidR="00B961FA" w:rsidRPr="00D71393">
        <w:rPr>
          <w:rFonts w:ascii="Cambria" w:hAnsi="Cambria" w:cs="Cambria"/>
          <w:sz w:val="20"/>
          <w:szCs w:val="20"/>
        </w:rPr>
        <w:t>Aug</w:t>
      </w:r>
      <w:r w:rsidR="0061248D">
        <w:rPr>
          <w:rFonts w:ascii="Cambria" w:hAnsi="Cambria" w:cs="Cambria"/>
          <w:sz w:val="20"/>
          <w:szCs w:val="20"/>
        </w:rPr>
        <w:t>ust</w:t>
      </w:r>
      <w:r w:rsidR="00B961FA" w:rsidRPr="00D71393">
        <w:rPr>
          <w:rFonts w:ascii="Cambria" w:hAnsi="Cambria" w:cs="Cambria"/>
          <w:sz w:val="20"/>
          <w:szCs w:val="20"/>
        </w:rPr>
        <w:t xml:space="preserve"> 2007</w:t>
      </w:r>
    </w:p>
    <w:p w14:paraId="1E17511B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Duties were to investigate, evaluate, negotiate and settle property damage and bodily injury claims for personal and commercial auto policies in a</w:t>
      </w:r>
      <w:r w:rsidR="0061248D">
        <w:rPr>
          <w:rFonts w:ascii="Cambria" w:hAnsi="Cambria" w:cs="Cambria"/>
          <w:sz w:val="20"/>
          <w:szCs w:val="20"/>
        </w:rPr>
        <w:t>ccordance with required criteria.</w:t>
      </w:r>
      <w:r w:rsidRPr="00D71393">
        <w:rPr>
          <w:rFonts w:ascii="Cambria" w:hAnsi="Cambria" w:cs="Cambria"/>
          <w:sz w:val="20"/>
          <w:szCs w:val="20"/>
        </w:rPr>
        <w:t xml:space="preserve">  </w:t>
      </w:r>
    </w:p>
    <w:p w14:paraId="7F8F296F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3235831B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b/>
          <w:bCs/>
          <w:sz w:val="20"/>
          <w:szCs w:val="20"/>
        </w:rPr>
        <w:t>Education</w:t>
      </w:r>
    </w:p>
    <w:p w14:paraId="49F37F58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1D693953" w14:textId="77777777" w:rsid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Bachelor of Science in Exercise and Sports Science, University of Florida</w:t>
      </w:r>
      <w:r w:rsidR="0061248D">
        <w:rPr>
          <w:rFonts w:ascii="Cambria" w:hAnsi="Cambria" w:cs="Cambria"/>
          <w:sz w:val="20"/>
          <w:szCs w:val="20"/>
        </w:rPr>
        <w:t>, December</w:t>
      </w:r>
      <w:r w:rsidR="0061248D" w:rsidRPr="00D71393">
        <w:rPr>
          <w:rFonts w:ascii="Cambria" w:hAnsi="Cambria" w:cs="Cambria"/>
          <w:sz w:val="20"/>
          <w:szCs w:val="20"/>
        </w:rPr>
        <w:t xml:space="preserve"> 1995 </w:t>
      </w:r>
    </w:p>
    <w:p w14:paraId="68C8DD45" w14:textId="77777777" w:rsidR="00DD698C" w:rsidRDefault="00DD698C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14:paraId="7CDDA223" w14:textId="77777777" w:rsidR="00DD698C" w:rsidRDefault="00DD698C" w:rsidP="00DD69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3.35 Cumulative GPA </w:t>
      </w:r>
    </w:p>
    <w:p w14:paraId="5DA22581" w14:textId="448B6A8A" w:rsidR="00DD698C" w:rsidRDefault="00DD698C" w:rsidP="00DD698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President’s Honor Roll-Fall 1995</w:t>
      </w:r>
    </w:p>
    <w:p w14:paraId="3085AB64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130CF9E4" w14:textId="77777777" w:rsidR="00D71393" w:rsidRPr="00D71393" w:rsidRDefault="00D71393" w:rsidP="00721857">
      <w:pPr>
        <w:widowControl w:val="0"/>
        <w:autoSpaceDE w:val="0"/>
        <w:autoSpaceDN w:val="0"/>
        <w:adjustRightInd w:val="0"/>
        <w:ind w:left="720" w:firstLine="72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b/>
          <w:bCs/>
          <w:sz w:val="20"/>
          <w:szCs w:val="20"/>
        </w:rPr>
        <w:t>Skills &amp; Licenses</w:t>
      </w:r>
      <w:bookmarkStart w:id="0" w:name="_GoBack"/>
      <w:bookmarkEnd w:id="0"/>
    </w:p>
    <w:p w14:paraId="73DB5C24" w14:textId="77777777" w:rsidR="00D71393" w:rsidRPr="00D71393" w:rsidRDefault="00D71393" w:rsidP="00D71393">
      <w:pPr>
        <w:widowControl w:val="0"/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D71393">
        <w:rPr>
          <w:rFonts w:ascii="Cambria" w:hAnsi="Cambria" w:cs="Cambria"/>
          <w:sz w:val="20"/>
          <w:szCs w:val="20"/>
        </w:rPr>
        <w:t> </w:t>
      </w:r>
    </w:p>
    <w:p w14:paraId="416AD9BF" w14:textId="77777777" w:rsidR="00D71393" w:rsidRPr="00D71393" w:rsidRDefault="00D71393" w:rsidP="00D71393">
      <w:pPr>
        <w:widowControl w:val="0"/>
        <w:autoSpaceDE w:val="0"/>
        <w:autoSpaceDN w:val="0"/>
        <w:adjustRightInd w:val="0"/>
        <w:ind w:left="1920" w:hanging="480"/>
        <w:rPr>
          <w:rFonts w:ascii="Cambria" w:hAnsi="Cambria" w:cs="Cambria"/>
          <w:sz w:val="20"/>
          <w:szCs w:val="20"/>
        </w:rPr>
      </w:pPr>
      <w:r w:rsidRPr="00D71393">
        <w:rPr>
          <w:rFonts w:ascii="Symbol" w:hAnsi="Symbol" w:cs="Symbol"/>
          <w:sz w:val="20"/>
          <w:szCs w:val="20"/>
        </w:rPr>
        <w:t></w:t>
      </w:r>
      <w:r w:rsidRPr="00D71393">
        <w:rPr>
          <w:rFonts w:ascii="Times New Roman" w:hAnsi="Times New Roman" w:cs="Times New Roman"/>
          <w:sz w:val="20"/>
          <w:szCs w:val="20"/>
        </w:rPr>
        <w:t>     </w:t>
      </w:r>
      <w:r w:rsidRPr="00D71393">
        <w:rPr>
          <w:rFonts w:ascii="Cambria" w:hAnsi="Cambria" w:cs="Cambria"/>
          <w:sz w:val="20"/>
          <w:szCs w:val="20"/>
        </w:rPr>
        <w:t xml:space="preserve">Property &amp; Casualty 2-20 License, </w:t>
      </w:r>
      <w:r w:rsidR="00BD4BDC">
        <w:rPr>
          <w:rFonts w:ascii="Cambria" w:hAnsi="Cambria" w:cs="Cambria"/>
          <w:sz w:val="20"/>
          <w:szCs w:val="20"/>
        </w:rPr>
        <w:t>Obtained</w:t>
      </w:r>
      <w:r w:rsidRPr="00D71393">
        <w:rPr>
          <w:rFonts w:ascii="Cambria" w:hAnsi="Cambria" w:cs="Cambria"/>
          <w:sz w:val="20"/>
          <w:szCs w:val="20"/>
        </w:rPr>
        <w:t xml:space="preserve"> 12/2004</w:t>
      </w:r>
    </w:p>
    <w:p w14:paraId="3B305A37" w14:textId="77777777" w:rsidR="00D71393" w:rsidRPr="00D71393" w:rsidRDefault="00D71393" w:rsidP="00D71393">
      <w:pPr>
        <w:widowControl w:val="0"/>
        <w:autoSpaceDE w:val="0"/>
        <w:autoSpaceDN w:val="0"/>
        <w:adjustRightInd w:val="0"/>
        <w:ind w:left="1920" w:hanging="480"/>
        <w:rPr>
          <w:rFonts w:ascii="Cambria" w:hAnsi="Cambria" w:cs="Cambria"/>
          <w:sz w:val="20"/>
          <w:szCs w:val="20"/>
        </w:rPr>
      </w:pPr>
      <w:r w:rsidRPr="00D71393">
        <w:rPr>
          <w:rFonts w:ascii="Symbol" w:hAnsi="Symbol" w:cs="Symbol"/>
          <w:sz w:val="20"/>
          <w:szCs w:val="20"/>
        </w:rPr>
        <w:t></w:t>
      </w:r>
      <w:r w:rsidRPr="00D71393">
        <w:rPr>
          <w:rFonts w:ascii="Times New Roman" w:hAnsi="Times New Roman" w:cs="Times New Roman"/>
          <w:sz w:val="20"/>
          <w:szCs w:val="20"/>
        </w:rPr>
        <w:t>     </w:t>
      </w:r>
      <w:r w:rsidR="00DD698C">
        <w:rPr>
          <w:rFonts w:ascii="Times New Roman" w:hAnsi="Times New Roman" w:cs="Times New Roman"/>
          <w:sz w:val="20"/>
          <w:szCs w:val="20"/>
        </w:rPr>
        <w:t>Current</w:t>
      </w:r>
      <w:r w:rsidRPr="00D71393">
        <w:rPr>
          <w:rFonts w:ascii="Cambria" w:hAnsi="Cambria" w:cs="Cambria"/>
          <w:sz w:val="20"/>
          <w:szCs w:val="20"/>
        </w:rPr>
        <w:t xml:space="preserve"> </w:t>
      </w:r>
      <w:r w:rsidR="00B961FA">
        <w:rPr>
          <w:rFonts w:ascii="Cambria" w:hAnsi="Cambria" w:cs="Cambria"/>
          <w:sz w:val="20"/>
          <w:szCs w:val="20"/>
        </w:rPr>
        <w:t>6</w:t>
      </w:r>
      <w:r w:rsidRPr="00D71393">
        <w:rPr>
          <w:rFonts w:ascii="Cambria" w:hAnsi="Cambria" w:cs="Cambria"/>
          <w:sz w:val="20"/>
          <w:szCs w:val="20"/>
        </w:rPr>
        <w:t xml:space="preserve">-20 License-All Lines, </w:t>
      </w:r>
      <w:r w:rsidR="00DD698C">
        <w:rPr>
          <w:rFonts w:ascii="Cambria" w:hAnsi="Cambria" w:cs="Cambria"/>
          <w:sz w:val="20"/>
          <w:szCs w:val="20"/>
        </w:rPr>
        <w:t>Active</w:t>
      </w:r>
      <w:r w:rsidRPr="00D71393">
        <w:rPr>
          <w:rFonts w:ascii="Cambria" w:hAnsi="Cambria" w:cs="Cambria"/>
          <w:sz w:val="20"/>
          <w:szCs w:val="20"/>
        </w:rPr>
        <w:t xml:space="preserve"> </w:t>
      </w:r>
      <w:r w:rsidR="0061248D" w:rsidRPr="00D71393">
        <w:rPr>
          <w:rFonts w:ascii="Cambria" w:hAnsi="Cambria" w:cs="Cambria"/>
          <w:sz w:val="20"/>
          <w:szCs w:val="20"/>
        </w:rPr>
        <w:t>since</w:t>
      </w:r>
      <w:r w:rsidRPr="00D71393">
        <w:rPr>
          <w:rFonts w:ascii="Cambria" w:hAnsi="Cambria" w:cs="Cambria"/>
          <w:sz w:val="20"/>
          <w:szCs w:val="20"/>
        </w:rPr>
        <w:t xml:space="preserve"> 01/200</w:t>
      </w:r>
      <w:r w:rsidR="00DD698C">
        <w:rPr>
          <w:rFonts w:ascii="Cambria" w:hAnsi="Cambria" w:cs="Cambria"/>
          <w:sz w:val="20"/>
          <w:szCs w:val="20"/>
        </w:rPr>
        <w:t>5</w:t>
      </w:r>
    </w:p>
    <w:p w14:paraId="4901C40D" w14:textId="77777777" w:rsidR="009D2DAE" w:rsidRPr="009D2DAE" w:rsidRDefault="00D71393" w:rsidP="009D2DAE">
      <w:pPr>
        <w:widowControl w:val="0"/>
        <w:autoSpaceDE w:val="0"/>
        <w:autoSpaceDN w:val="0"/>
        <w:adjustRightInd w:val="0"/>
        <w:ind w:left="1920" w:hanging="480"/>
        <w:rPr>
          <w:rFonts w:ascii="Cambria" w:hAnsi="Cambria" w:cs="Cambria"/>
          <w:sz w:val="20"/>
          <w:szCs w:val="20"/>
        </w:rPr>
      </w:pPr>
      <w:r w:rsidRPr="00D71393">
        <w:rPr>
          <w:rFonts w:ascii="Symbol" w:hAnsi="Symbol" w:cs="Symbol"/>
          <w:sz w:val="20"/>
          <w:szCs w:val="20"/>
        </w:rPr>
        <w:t></w:t>
      </w:r>
      <w:r w:rsidRPr="00D71393">
        <w:rPr>
          <w:rFonts w:ascii="Times New Roman" w:hAnsi="Times New Roman" w:cs="Times New Roman"/>
          <w:sz w:val="20"/>
          <w:szCs w:val="20"/>
        </w:rPr>
        <w:t>     </w:t>
      </w:r>
      <w:r w:rsidR="00FA6386">
        <w:rPr>
          <w:rFonts w:ascii="Times New Roman" w:hAnsi="Times New Roman" w:cs="Times New Roman"/>
          <w:sz w:val="20"/>
          <w:szCs w:val="20"/>
        </w:rPr>
        <w:t>Proficient</w:t>
      </w:r>
      <w:r w:rsidR="00C547C4">
        <w:rPr>
          <w:rFonts w:ascii="Times New Roman" w:hAnsi="Times New Roman" w:cs="Times New Roman"/>
          <w:sz w:val="20"/>
          <w:szCs w:val="20"/>
        </w:rPr>
        <w:t xml:space="preserve"> with </w:t>
      </w:r>
      <w:r w:rsidRPr="00D71393">
        <w:rPr>
          <w:rFonts w:ascii="Cambria" w:hAnsi="Cambria" w:cs="Cambria"/>
          <w:sz w:val="20"/>
          <w:szCs w:val="20"/>
        </w:rPr>
        <w:t>Xactimate 2</w:t>
      </w:r>
      <w:r w:rsidR="00B961FA">
        <w:rPr>
          <w:rFonts w:ascii="Cambria" w:hAnsi="Cambria" w:cs="Cambria"/>
          <w:sz w:val="20"/>
          <w:szCs w:val="20"/>
        </w:rPr>
        <w:t>8</w:t>
      </w:r>
      <w:r w:rsidR="00C547C4">
        <w:rPr>
          <w:rFonts w:ascii="Cambria" w:hAnsi="Cambria" w:cs="Cambria"/>
          <w:sz w:val="20"/>
          <w:szCs w:val="20"/>
        </w:rPr>
        <w:t>.1</w:t>
      </w:r>
      <w:r w:rsidRPr="00D71393">
        <w:rPr>
          <w:rFonts w:ascii="Cambria" w:hAnsi="Cambria" w:cs="Cambria"/>
          <w:sz w:val="20"/>
          <w:szCs w:val="20"/>
        </w:rPr>
        <w:t xml:space="preserve"> a</w:t>
      </w:r>
      <w:r w:rsidR="000330DF">
        <w:rPr>
          <w:rFonts w:ascii="Cambria" w:hAnsi="Cambria" w:cs="Cambria"/>
          <w:sz w:val="20"/>
          <w:szCs w:val="20"/>
        </w:rPr>
        <w:t>nd Microsoft Office Applications</w:t>
      </w:r>
    </w:p>
    <w:p w14:paraId="63CAF8EB" w14:textId="77777777" w:rsidR="0069693A" w:rsidRDefault="005767F0" w:rsidP="005767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CE requirements current through 07/201</w:t>
      </w:r>
      <w:r w:rsidR="00DD698C">
        <w:rPr>
          <w:rFonts w:ascii="Cambria" w:hAnsi="Cambria" w:cs="Cambria"/>
          <w:sz w:val="20"/>
          <w:szCs w:val="20"/>
        </w:rPr>
        <w:t>9</w:t>
      </w:r>
    </w:p>
    <w:p w14:paraId="7CBC332C" w14:textId="1E629A0F" w:rsidR="00C547C4" w:rsidRPr="005A687F" w:rsidRDefault="00C547C4" w:rsidP="005767F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  <w:b/>
          <w:sz w:val="20"/>
          <w:szCs w:val="20"/>
        </w:rPr>
      </w:pPr>
      <w:r w:rsidRPr="005A687F">
        <w:rPr>
          <w:rFonts w:ascii="Cambria" w:hAnsi="Cambria" w:cs="Cambria"/>
          <w:b/>
          <w:sz w:val="20"/>
          <w:szCs w:val="20"/>
        </w:rPr>
        <w:t xml:space="preserve">Florida License #138397 </w:t>
      </w:r>
    </w:p>
    <w:sectPr w:rsidR="00C547C4" w:rsidRPr="005A687F" w:rsidSect="005767F0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1C07"/>
    <w:multiLevelType w:val="hybridMultilevel"/>
    <w:tmpl w:val="01AEC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EA72BA3"/>
    <w:multiLevelType w:val="hybridMultilevel"/>
    <w:tmpl w:val="A8F2C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462CE1"/>
    <w:multiLevelType w:val="hybridMultilevel"/>
    <w:tmpl w:val="EF3A2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80636C2"/>
    <w:multiLevelType w:val="hybridMultilevel"/>
    <w:tmpl w:val="E1BEDBD4"/>
    <w:lvl w:ilvl="0" w:tplc="B88688C8">
      <w:numFmt w:val="bullet"/>
      <w:lvlText w:val=""/>
      <w:lvlJc w:val="left"/>
      <w:pPr>
        <w:ind w:left="180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393"/>
    <w:rsid w:val="000330DF"/>
    <w:rsid w:val="001175D5"/>
    <w:rsid w:val="001C5B1D"/>
    <w:rsid w:val="005767F0"/>
    <w:rsid w:val="005A687F"/>
    <w:rsid w:val="0061248D"/>
    <w:rsid w:val="0069693A"/>
    <w:rsid w:val="006F1705"/>
    <w:rsid w:val="007006BD"/>
    <w:rsid w:val="00721857"/>
    <w:rsid w:val="00874BAF"/>
    <w:rsid w:val="00881D8F"/>
    <w:rsid w:val="009D2DAE"/>
    <w:rsid w:val="009D7A80"/>
    <w:rsid w:val="00B961FA"/>
    <w:rsid w:val="00BD4BDC"/>
    <w:rsid w:val="00C547C4"/>
    <w:rsid w:val="00C71B2E"/>
    <w:rsid w:val="00D06AEC"/>
    <w:rsid w:val="00D71393"/>
    <w:rsid w:val="00D82DF2"/>
    <w:rsid w:val="00DD698C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6C47D"/>
  <w14:defaultImageDpi w14:val="300"/>
  <w15:docId w15:val="{9130EEC1-3923-44D6-90DB-6809F75E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foneadjus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E4491-A073-4BF6-8A59-4E87E218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Cofone</dc:creator>
  <cp:lastModifiedBy>Steve Cofone</cp:lastModifiedBy>
  <cp:revision>24</cp:revision>
  <cp:lastPrinted>2017-05-31T22:19:00Z</cp:lastPrinted>
  <dcterms:created xsi:type="dcterms:W3CDTF">2011-04-16T16:48:00Z</dcterms:created>
  <dcterms:modified xsi:type="dcterms:W3CDTF">2018-07-03T20:52:00Z</dcterms:modified>
</cp:coreProperties>
</file>